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EC2D" w14:textId="77777777" w:rsidR="004A7BDF" w:rsidRPr="004A7BDF" w:rsidRDefault="00680B25" w:rsidP="004A7BDF">
      <w:pPr>
        <w:jc w:val="center"/>
        <w:rPr>
          <w:rFonts w:ascii="HG丸ｺﾞｼｯｸM-PRO" w:eastAsia="HG丸ｺﾞｼｯｸM-PRO" w:hAnsi="HG丸ｺﾞｼｯｸM-PRO"/>
          <w:sz w:val="48"/>
        </w:rPr>
      </w:pPr>
      <w:r>
        <w:rPr>
          <w:rFonts w:ascii="HG丸ｺﾞｼｯｸM-PRO" w:eastAsia="HG丸ｺﾞｼｯｸM-PRO" w:hint="eastAsia"/>
          <w:noProof/>
          <w:sz w:val="72"/>
          <w:szCs w:val="8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EFC08CE" wp14:editId="45EA8ACC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667500" cy="5524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67500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DAAACE" w14:textId="77777777" w:rsidR="00680B25" w:rsidRPr="00A26921" w:rsidRDefault="00680B25" w:rsidP="00680B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680B25">
                              <w:rPr>
                                <w:rFonts w:ascii="HGS創英角ﾎﾟｯﾌﾟ体" w:eastAsia="HGS創英角ﾎﾟｯﾌﾟ体" w:hAnsi="HGS創英角ﾎﾟｯﾌﾟ体" w:hint="eastAsia"/>
                                <w:color w:val="B2B2B2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ミクロの世界をのぞこう①　植物の細胞の観察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C08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0;width:525pt;height:43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" filled="f" stroked="f">
                <o:lock v:ext="edit" shapetype="t"/>
                <v:textbox>
                  <w:txbxContent>
                    <w:p w14:paraId="5FDAAACE" w14:textId="77777777" w:rsidR="00680B25" w:rsidRPr="00A26921" w:rsidRDefault="00680B25" w:rsidP="00680B2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680B25">
                        <w:rPr>
                          <w:rFonts w:ascii="HGS創英角ﾎﾟｯﾌﾟ体" w:eastAsia="HGS創英角ﾎﾟｯﾌﾟ体" w:hAnsi="HGS創英角ﾎﾟｯﾌﾟ体" w:hint="eastAsia"/>
                          <w:color w:val="B2B2B2"/>
                          <w:sz w:val="48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ミクロの世界をのぞこう①　植物の細胞の観察</w:t>
                      </w:r>
                    </w:p>
                  </w:txbxContent>
                </v:textbox>
              </v:shape>
            </w:pict>
          </mc:Fallback>
        </mc:AlternateContent>
      </w:r>
    </w:p>
    <w:p w14:paraId="24F52EE0" w14:textId="77777777" w:rsidR="00457267" w:rsidRDefault="00347B69" w:rsidP="0045726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DB8448" wp14:editId="6D6EA5A1">
                <wp:simplePos x="0" y="0"/>
                <wp:positionH relativeFrom="column">
                  <wp:posOffset>564776</wp:posOffset>
                </wp:positionH>
                <wp:positionV relativeFrom="paragraph">
                  <wp:posOffset>66339</wp:posOffset>
                </wp:positionV>
                <wp:extent cx="6195322" cy="509905"/>
                <wp:effectExtent l="0" t="0" r="15240" b="23495"/>
                <wp:wrapNone/>
                <wp:docPr id="1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5322" cy="50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C22F2" id="正方形/長方形 19" o:spid="_x0000_s1026" style="position:absolute;left:0;text-align:left;margin-left:44.45pt;margin-top:5.2pt;width:487.8pt;height:40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" filled="f" strokecolor="black [3213]" strokeweight="2pt">
                <v:path arrowok="t"/>
              </v:rect>
            </w:pict>
          </mc:Fallback>
        </mc:AlternateContent>
      </w:r>
    </w:p>
    <w:p w14:paraId="6D140783" w14:textId="77777777" w:rsidR="00457267" w:rsidRPr="004A7BDF" w:rsidRDefault="004A7BDF" w:rsidP="004A7BDF">
      <w:pPr>
        <w:rPr>
          <w:rFonts w:ascii="HG丸ｺﾞｼｯｸM-PRO" w:eastAsia="HG丸ｺﾞｼｯｸM-PRO"/>
          <w:sz w:val="24"/>
        </w:rPr>
      </w:pPr>
      <w:r w:rsidRPr="004A7BDF">
        <w:rPr>
          <w:rFonts w:ascii="HG丸ｺﾞｼｯｸM-PRO" w:eastAsia="HG丸ｺﾞｼｯｸM-PRO" w:hint="eastAsia"/>
          <w:sz w:val="28"/>
        </w:rPr>
        <w:t>目的…</w:t>
      </w:r>
      <w:r w:rsidRPr="00CE688D">
        <w:rPr>
          <w:rFonts w:ascii="HG丸ｺﾞｼｯｸM-PRO" w:eastAsia="HG丸ｺﾞｼｯｸM-PRO" w:hint="eastAsia"/>
          <w:color w:val="FFFFFF" w:themeColor="background1"/>
          <w:sz w:val="24"/>
        </w:rPr>
        <w:t>タマネギの内側の膜やオオカナダモの葉</w:t>
      </w:r>
      <w:r w:rsidR="00457267" w:rsidRPr="00CE688D">
        <w:rPr>
          <w:rFonts w:ascii="HG丸ｺﾞｼｯｸM-PRO" w:eastAsia="HG丸ｺﾞｼｯｸM-PRO" w:hint="eastAsia"/>
          <w:color w:val="FFFFFF" w:themeColor="background1"/>
          <w:sz w:val="24"/>
        </w:rPr>
        <w:t>の植物のからだの一部を顕微鏡で観察してみよう。</w:t>
      </w:r>
    </w:p>
    <w:p w14:paraId="34711903" w14:textId="77777777" w:rsidR="00C421C4" w:rsidRPr="004A7BDF" w:rsidRDefault="00C421C4" w:rsidP="00C421C4">
      <w:pPr>
        <w:rPr>
          <w:rFonts w:eastAsia="HG丸ｺﾞｼｯｸM-PRO"/>
          <w:color w:val="000000"/>
          <w:sz w:val="8"/>
        </w:rPr>
      </w:pPr>
    </w:p>
    <w:p w14:paraId="71D95BA2" w14:textId="77777777" w:rsidR="00C421C4" w:rsidRDefault="00C421C4" w:rsidP="00C421C4">
      <w:pPr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 xml:space="preserve">準備　</w:t>
      </w:r>
      <w:r w:rsidR="00CE688D">
        <w:rPr>
          <w:rFonts w:eastAsia="HG丸ｺﾞｼｯｸM-PRO" w:hint="eastAsia"/>
          <w:color w:val="000000"/>
        </w:rPr>
        <w:t xml:space="preserve">　</w:t>
      </w:r>
      <w:r>
        <w:rPr>
          <w:rFonts w:eastAsia="HG丸ｺﾞｼｯｸM-PRO" w:hint="eastAsia"/>
          <w:color w:val="000000"/>
        </w:rPr>
        <w:t>顕微鏡</w:t>
      </w:r>
      <w:r w:rsidR="00CE688D">
        <w:rPr>
          <w:rFonts w:eastAsia="HG丸ｺﾞｼｯｸM-PRO" w:hint="eastAsia"/>
          <w:color w:val="000000"/>
        </w:rPr>
        <w:t xml:space="preserve">　　スライドガラス　　</w:t>
      </w:r>
      <w:r>
        <w:rPr>
          <w:rFonts w:eastAsia="HG丸ｺﾞｼｯｸM-PRO" w:hint="eastAsia"/>
          <w:color w:val="000000"/>
        </w:rPr>
        <w:t>カバーガラス</w:t>
      </w:r>
      <w:r w:rsidR="00CE688D">
        <w:rPr>
          <w:rFonts w:eastAsia="HG丸ｺﾞｼｯｸM-PRO" w:hint="eastAsia"/>
          <w:color w:val="000000"/>
        </w:rPr>
        <w:t xml:space="preserve">　　</w:t>
      </w:r>
      <w:r>
        <w:rPr>
          <w:rFonts w:eastAsia="HG丸ｺﾞｼｯｸM-PRO" w:hint="eastAsia"/>
          <w:color w:val="000000"/>
        </w:rPr>
        <w:t>ピンセット</w:t>
      </w:r>
      <w:r w:rsidR="00CE688D">
        <w:rPr>
          <w:rFonts w:eastAsia="HG丸ｺﾞｼｯｸM-PRO" w:hint="eastAsia"/>
          <w:color w:val="000000"/>
        </w:rPr>
        <w:t xml:space="preserve">　　ろ紙　　タマネギ　　</w:t>
      </w:r>
      <w:r w:rsidR="00EA6BD7">
        <w:rPr>
          <w:rFonts w:eastAsia="HG丸ｺﾞｼｯｸM-PRO" w:hint="eastAsia"/>
          <w:color w:val="000000"/>
        </w:rPr>
        <w:t>オオカナダモ</w:t>
      </w:r>
    </w:p>
    <w:p w14:paraId="3A9D43FF" w14:textId="66E2D93B" w:rsidR="00C421C4" w:rsidRDefault="00C421C4" w:rsidP="00CE688D">
      <w:pPr>
        <w:ind w:firstLineChars="400" w:firstLine="840"/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>酢酸オ</w:t>
      </w:r>
      <w:r w:rsidR="00EA6BD7">
        <w:rPr>
          <w:rFonts w:eastAsia="HG丸ｺﾞｼｯｸM-PRO" w:hint="eastAsia"/>
          <w:color w:val="000000"/>
        </w:rPr>
        <w:t>ルセイン（酢酸カーミン液）</w:t>
      </w:r>
      <w:r w:rsidR="00CE688D">
        <w:rPr>
          <w:rFonts w:eastAsia="HG丸ｺﾞｼｯｸM-PRO" w:hint="eastAsia"/>
          <w:color w:val="000000"/>
        </w:rPr>
        <w:t xml:space="preserve">　　スポイト　　</w:t>
      </w:r>
      <w:r w:rsidR="00EA6BD7">
        <w:rPr>
          <w:rFonts w:eastAsia="HG丸ｺﾞｼｯｸM-PRO" w:hint="eastAsia"/>
          <w:color w:val="000000"/>
        </w:rPr>
        <w:t>カッターナイフ</w:t>
      </w:r>
    </w:p>
    <w:p w14:paraId="3E466813" w14:textId="7E6B598E" w:rsidR="00C421C4" w:rsidRDefault="00C421C4" w:rsidP="00457267">
      <w:pPr>
        <w:ind w:firstLineChars="400" w:firstLine="840"/>
        <w:rPr>
          <w:rFonts w:ascii="HG丸ｺﾞｼｯｸM-PRO" w:eastAsia="HG丸ｺﾞｼｯｸM-PRO"/>
        </w:rPr>
      </w:pPr>
    </w:p>
    <w:p w14:paraId="3FDB2A16" w14:textId="77777777" w:rsidR="006862D1" w:rsidRDefault="00C421C4" w:rsidP="006862D1">
      <w:pPr>
        <w:rPr>
          <w:rFonts w:eastAsia="HG丸ｺﾞｼｯｸM-PRO"/>
          <w:color w:val="000000"/>
        </w:rPr>
      </w:pPr>
      <w:r>
        <w:rPr>
          <w:rFonts w:ascii="HG丸ｺﾞｼｯｸM-PRO" w:eastAsia="HG丸ｺﾞｼｯｸM-PRO" w:hint="eastAsia"/>
        </w:rPr>
        <w:t xml:space="preserve">操作　</w:t>
      </w:r>
      <w:r>
        <w:rPr>
          <w:rFonts w:eastAsia="HG丸ｺﾞｼｯｸM-PRO" w:hint="eastAsia"/>
          <w:color w:val="000000"/>
        </w:rPr>
        <w:t>①　タマネギの表皮をピンセットで薄くはがし、スライドガラスにのせる。</w:t>
      </w:r>
      <w:r w:rsidR="006862D1">
        <w:rPr>
          <w:rFonts w:eastAsia="HG丸ｺﾞｼｯｸM-PRO" w:hint="eastAsia"/>
          <w:color w:val="000000"/>
        </w:rPr>
        <w:t>染色液を</w:t>
      </w:r>
      <w:r>
        <w:rPr>
          <w:rFonts w:eastAsia="HG丸ｺﾞｼｯｸM-PRO" w:hint="eastAsia"/>
          <w:color w:val="000000"/>
        </w:rPr>
        <w:t>１滴落としてカバー</w:t>
      </w:r>
    </w:p>
    <w:p w14:paraId="2A55129B" w14:textId="24933EC1" w:rsidR="00C421C4" w:rsidRDefault="006862D1" w:rsidP="006862D1">
      <w:pPr>
        <w:ind w:firstLineChars="500" w:firstLine="1050"/>
        <w:rPr>
          <w:rFonts w:eastAsia="HG丸ｺﾞｼｯｸM-PRO"/>
          <w:color w:val="000000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55680" behindDoc="1" locked="0" layoutInCell="1" allowOverlap="1" wp14:anchorId="1B4C4A1F" wp14:editId="2E73B147">
            <wp:simplePos x="0" y="0"/>
            <wp:positionH relativeFrom="column">
              <wp:posOffset>-74154</wp:posOffset>
            </wp:positionH>
            <wp:positionV relativeFrom="paragraph">
              <wp:posOffset>262890</wp:posOffset>
            </wp:positionV>
            <wp:extent cx="2728595" cy="11620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1C4">
        <w:rPr>
          <w:rFonts w:eastAsia="HG丸ｺﾞｼｯｸM-PRO" w:hint="eastAsia"/>
          <w:color w:val="000000"/>
        </w:rPr>
        <w:t>ガラスをのせ、１００倍と４００倍の順で観察し、スケッチする。</w:t>
      </w:r>
      <w:r w:rsidR="00581DA0">
        <w:rPr>
          <w:rFonts w:eastAsia="HG丸ｺﾞｼｯｸM-PRO" w:hint="eastAsia"/>
          <w:color w:val="000000"/>
        </w:rPr>
        <w:t>オオカナダモは葉の一部を見る</w:t>
      </w:r>
      <w:bookmarkStart w:id="0" w:name="_GoBack"/>
      <w:bookmarkEnd w:id="0"/>
      <w:r w:rsidR="00581DA0">
        <w:rPr>
          <w:rFonts w:eastAsia="HG丸ｺﾞｼｯｸM-PRO" w:hint="eastAsia"/>
          <w:color w:val="000000"/>
        </w:rPr>
        <w:t>。</w:t>
      </w:r>
    </w:p>
    <w:p w14:paraId="02A5C83F" w14:textId="4220019A" w:rsidR="000F2472" w:rsidRDefault="006862D1" w:rsidP="006862D1">
      <w:pPr>
        <w:ind w:firstLineChars="600" w:firstLine="1260"/>
        <w:rPr>
          <w:rFonts w:eastAsia="HG丸ｺﾞｼｯｸM-PRO"/>
          <w:color w:val="000000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0800" behindDoc="1" locked="0" layoutInCell="1" allowOverlap="1" wp14:anchorId="1C15C444" wp14:editId="7D483BA2">
            <wp:simplePos x="0" y="0"/>
            <wp:positionH relativeFrom="column">
              <wp:posOffset>3722793</wp:posOffset>
            </wp:positionH>
            <wp:positionV relativeFrom="paragraph">
              <wp:posOffset>39018</wp:posOffset>
            </wp:positionV>
            <wp:extent cx="3134299" cy="1083733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299" cy="108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7728" behindDoc="1" locked="0" layoutInCell="1" allowOverlap="1" wp14:anchorId="43053BEE" wp14:editId="704C3A77">
            <wp:simplePos x="0" y="0"/>
            <wp:positionH relativeFrom="column">
              <wp:posOffset>2357261</wp:posOffset>
            </wp:positionH>
            <wp:positionV relativeFrom="paragraph">
              <wp:posOffset>208280</wp:posOffset>
            </wp:positionV>
            <wp:extent cx="1538605" cy="1068705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6"/>
                    <a:stretch/>
                  </pic:blipFill>
                  <pic:spPr bwMode="auto">
                    <a:xfrm>
                      <a:off x="0" y="0"/>
                      <a:ext cx="15386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HG丸ｺﾞｼｯｸM-PRO" w:hint="eastAsia"/>
          <w:color w:val="000000"/>
        </w:rPr>
        <w:t>タマネギ　　　　　　　　　　オオカナダモ</w:t>
      </w:r>
    </w:p>
    <w:p w14:paraId="69B4FB76" w14:textId="24735BCF" w:rsidR="000F2472" w:rsidRDefault="000F2472" w:rsidP="00C421C4">
      <w:pPr>
        <w:rPr>
          <w:rFonts w:eastAsia="HG丸ｺﾞｼｯｸM-PRO"/>
          <w:color w:val="000000"/>
        </w:rPr>
      </w:pPr>
    </w:p>
    <w:p w14:paraId="61C5AAAC" w14:textId="06C14EC8" w:rsidR="000F2472" w:rsidRDefault="000F2472" w:rsidP="00C421C4">
      <w:pPr>
        <w:rPr>
          <w:rFonts w:eastAsia="HG丸ｺﾞｼｯｸM-PRO"/>
          <w:color w:val="000000"/>
        </w:rPr>
      </w:pPr>
    </w:p>
    <w:p w14:paraId="3C4DFF0F" w14:textId="33A0F103" w:rsidR="000F2472" w:rsidRDefault="000F2472" w:rsidP="00C421C4">
      <w:pPr>
        <w:rPr>
          <w:rFonts w:eastAsia="HG丸ｺﾞｼｯｸM-PRO"/>
          <w:color w:val="000000"/>
        </w:rPr>
      </w:pPr>
    </w:p>
    <w:p w14:paraId="1CB79A41" w14:textId="78C3B676" w:rsidR="00C421C4" w:rsidRDefault="00C421C4" w:rsidP="00C421C4">
      <w:pPr>
        <w:rPr>
          <w:rFonts w:eastAsia="HG丸ｺﾞｼｯｸM-PRO"/>
          <w:color w:val="000000"/>
        </w:rPr>
      </w:pPr>
    </w:p>
    <w:p w14:paraId="189E1EB7" w14:textId="104177CC" w:rsidR="000F2472" w:rsidRDefault="00C421C4" w:rsidP="000F2472">
      <w:pPr>
        <w:rPr>
          <w:rFonts w:ascii="HG丸ｺﾞｼｯｸM-PRO" w:eastAsia="HG丸ｺﾞｼｯｸM-PRO"/>
        </w:rPr>
      </w:pPr>
      <w:r>
        <w:rPr>
          <w:rFonts w:eastAsia="HG丸ｺﾞｼｯｸM-PRO" w:hint="eastAsia"/>
          <w:color w:val="000000"/>
        </w:rPr>
        <w:t xml:space="preserve">　　　②　</w:t>
      </w:r>
      <w:r w:rsidR="00457267" w:rsidRPr="00457267">
        <w:rPr>
          <w:rFonts w:ascii="HG丸ｺﾞｼｯｸM-PRO" w:eastAsia="HG丸ｺﾞｼｯｸM-PRO" w:hint="eastAsia"/>
        </w:rPr>
        <w:t>次にタマネギは酢酸オルセイン</w:t>
      </w:r>
      <w:r w:rsidR="00581DA0">
        <w:rPr>
          <w:rFonts w:ascii="HG丸ｺﾞｼｯｸM-PRO" w:eastAsia="HG丸ｺﾞｼｯｸM-PRO" w:hint="eastAsia"/>
        </w:rPr>
        <w:t>、オオカナダモはヨウ素溶液</w:t>
      </w:r>
      <w:r w:rsidR="00457267" w:rsidRPr="00457267">
        <w:rPr>
          <w:rFonts w:ascii="HG丸ｺﾞｼｯｸM-PRO" w:eastAsia="HG丸ｺﾞｼｯｸM-PRO" w:hint="eastAsia"/>
        </w:rPr>
        <w:t>で染色し</w:t>
      </w:r>
      <w:r w:rsidR="00581DA0">
        <w:rPr>
          <w:rFonts w:ascii="HG丸ｺﾞｼｯｸM-PRO" w:eastAsia="HG丸ｺﾞｼｯｸM-PRO" w:hint="eastAsia"/>
        </w:rPr>
        <w:t>、観察する。</w:t>
      </w:r>
      <w:r w:rsidR="000F2472">
        <w:rPr>
          <w:rFonts w:ascii="HG丸ｺﾞｼｯｸM-PRO" w:eastAsia="HG丸ｺﾞｼｯｸM-PRO" w:hint="eastAsia"/>
        </w:rPr>
        <w:t>１００</w:t>
      </w:r>
      <w:r w:rsidR="00F77D07">
        <w:rPr>
          <w:rFonts w:ascii="HG丸ｺﾞｼｯｸM-PRO" w:eastAsia="HG丸ｺﾞｼｯｸM-PRO" w:hint="eastAsia"/>
        </w:rPr>
        <w:t>倍または</w:t>
      </w:r>
    </w:p>
    <w:p w14:paraId="4F22B7CC" w14:textId="102EC7AE" w:rsidR="00581DA0" w:rsidRPr="000F2472" w:rsidRDefault="00F77D07" w:rsidP="000F2472">
      <w:pPr>
        <w:ind w:firstLineChars="500" w:firstLine="1050"/>
        <w:rPr>
          <w:rFonts w:eastAsia="HG丸ｺﾞｼｯｸM-PRO"/>
          <w:color w:val="000000"/>
        </w:rPr>
      </w:pPr>
      <w:r>
        <w:rPr>
          <w:rFonts w:ascii="HG丸ｺﾞｼｯｸM-PRO" w:eastAsia="HG丸ｺﾞｼｯｸM-PRO" w:hint="eastAsia"/>
        </w:rPr>
        <w:t>４００倍で</w:t>
      </w:r>
      <w:r w:rsidR="00581DA0">
        <w:rPr>
          <w:rFonts w:ascii="HG丸ｺﾞｼｯｸM-PRO" w:eastAsia="HG丸ｺﾞｼｯｸM-PRO" w:hint="eastAsia"/>
        </w:rPr>
        <w:t>スケッチをしよう。</w:t>
      </w:r>
    </w:p>
    <w:p w14:paraId="01F1F68A" w14:textId="54CC7136" w:rsidR="00457267" w:rsidRPr="00457267" w:rsidRDefault="00457267" w:rsidP="00457267">
      <w:pPr>
        <w:rPr>
          <w:rFonts w:ascii="HG丸ｺﾞｼｯｸM-PRO" w:eastAsia="HG丸ｺﾞｼｯｸM-PRO"/>
        </w:rPr>
      </w:pPr>
      <w:r w:rsidRPr="00457267">
        <w:rPr>
          <w:rFonts w:ascii="HG丸ｺﾞｼｯｸM-PRO" w:eastAsia="HG丸ｺﾞｼｯｸM-PRO" w:hint="eastAsia"/>
        </w:rPr>
        <w:t>観察結果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581DA0" w14:paraId="489ED786" w14:textId="77777777" w:rsidTr="000F2472">
        <w:trPr>
          <w:trHeight w:val="3865"/>
        </w:trPr>
        <w:tc>
          <w:tcPr>
            <w:tcW w:w="5332" w:type="dxa"/>
          </w:tcPr>
          <w:p w14:paraId="3A8BAF0D" w14:textId="77777777" w:rsidR="00581DA0" w:rsidRDefault="00F77D07" w:rsidP="0045726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タマネギの表皮</w:t>
            </w:r>
          </w:p>
        </w:tc>
        <w:tc>
          <w:tcPr>
            <w:tcW w:w="5332" w:type="dxa"/>
          </w:tcPr>
          <w:p w14:paraId="1BC751EE" w14:textId="77777777" w:rsidR="00581DA0" w:rsidRDefault="00F77D07" w:rsidP="0045726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オオカナダモ</w:t>
            </w:r>
          </w:p>
        </w:tc>
      </w:tr>
    </w:tbl>
    <w:p w14:paraId="10BF1523" w14:textId="77777777" w:rsidR="00581DA0" w:rsidRDefault="00712B14" w:rsidP="00457267">
      <w:pPr>
        <w:rPr>
          <w:rFonts w:ascii="HG丸ｺﾞｼｯｸM-PRO" w:eastAsia="HG丸ｺﾞｼｯｸM-PRO"/>
        </w:rPr>
      </w:pPr>
      <w:r>
        <w:rPr>
          <w:rFonts w:eastAsia="HG丸ｺﾞｼｯｸM-PRO"/>
          <w:noProof/>
          <w:color w:val="000000"/>
        </w:rPr>
        <w:pict w14:anchorId="6B63812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134.85pt;margin-top:10.2pt;width:267.75pt;height:23.95pt;z-index:251663872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font-size:18pt;font-weight:bold;v-text-reverse:t;v-text-kern:t" trim="t" fitpath="t" string="実験を終えて…本日のまとめです。"/>
          </v:shape>
        </w:pict>
      </w:r>
    </w:p>
    <w:p w14:paraId="0D9A90F2" w14:textId="77777777" w:rsidR="00581DA0" w:rsidRPr="00457267" w:rsidRDefault="00581DA0" w:rsidP="00457267">
      <w:pPr>
        <w:rPr>
          <w:rFonts w:ascii="HG丸ｺﾞｼｯｸM-PRO" w:eastAsia="HG丸ｺﾞｼｯｸM-PRO"/>
        </w:rPr>
      </w:pPr>
    </w:p>
    <w:p w14:paraId="7DB75459" w14:textId="1FE6F6AC" w:rsidR="00457267" w:rsidRDefault="00457267" w:rsidP="00CE688D">
      <w:pPr>
        <w:jc w:val="center"/>
        <w:rPr>
          <w:rFonts w:ascii="HG丸ｺﾞｼｯｸM-PRO" w:eastAsia="HG丸ｺﾞｼｯｸM-PRO"/>
        </w:rPr>
      </w:pPr>
      <w:r w:rsidRPr="00457267">
        <w:rPr>
          <w:rFonts w:ascii="HG丸ｺﾞｼｯｸM-PRO" w:eastAsia="HG丸ｺﾞｼｯｸM-PRO" w:hint="eastAsia"/>
        </w:rPr>
        <w:t>植物は光合成を</w:t>
      </w:r>
      <w:r w:rsidR="00C421C4">
        <w:rPr>
          <w:rFonts w:ascii="HG丸ｺﾞｼｯｸM-PRO" w:eastAsia="HG丸ｺﾞｼｯｸM-PRO" w:hint="eastAsia"/>
        </w:rPr>
        <w:t>して自分で栄養分をつくります。</w:t>
      </w:r>
      <w:r w:rsidR="00C93958">
        <w:rPr>
          <w:rFonts w:ascii="HG丸ｺﾞｼｯｸM-PRO" w:eastAsia="HG丸ｺﾞｼｯｸM-PRO" w:hint="eastAsia"/>
        </w:rPr>
        <w:t>植物細胞</w:t>
      </w:r>
      <w:r w:rsidR="00CE688D">
        <w:rPr>
          <w:rFonts w:ascii="HG丸ｺﾞｼｯｸM-PRO" w:eastAsia="HG丸ｺﾞｼｯｸM-PRO" w:hint="eastAsia"/>
        </w:rPr>
        <w:t>の構造をまとめ</w:t>
      </w:r>
      <w:r w:rsidRPr="00457267">
        <w:rPr>
          <w:rFonts w:ascii="HG丸ｺﾞｼｯｸM-PRO" w:eastAsia="HG丸ｺﾞｼｯｸM-PRO" w:hint="eastAsia"/>
        </w:rPr>
        <w:t>ましょう。</w:t>
      </w:r>
    </w:p>
    <w:p w14:paraId="7A91DBB4" w14:textId="72EB93E7" w:rsidR="000F2472" w:rsidRPr="00457267" w:rsidRDefault="000F2472" w:rsidP="00CE688D">
      <w:pPr>
        <w:jc w:val="center"/>
        <w:rPr>
          <w:rFonts w:ascii="HG丸ｺﾞｼｯｸM-PRO" w:eastAsia="HG丸ｺﾞｼｯｸM-PRO"/>
        </w:rPr>
      </w:pPr>
      <w:r>
        <w:rPr>
          <w:rFonts w:eastAsia="HG丸ｺﾞｼｯｸM-PRO"/>
          <w:noProof/>
          <w:color w:val="000000"/>
        </w:rPr>
        <w:drawing>
          <wp:anchor distT="0" distB="0" distL="114300" distR="114300" simplePos="0" relativeHeight="251657216" behindDoc="1" locked="0" layoutInCell="1" allowOverlap="1" wp14:anchorId="635D8C21" wp14:editId="2492482A">
            <wp:simplePos x="0" y="0"/>
            <wp:positionH relativeFrom="column">
              <wp:posOffset>4762500</wp:posOffset>
            </wp:positionH>
            <wp:positionV relativeFrom="paragraph">
              <wp:posOffset>146050</wp:posOffset>
            </wp:positionV>
            <wp:extent cx="2080260" cy="1733177"/>
            <wp:effectExtent l="0" t="0" r="0" b="635"/>
            <wp:wrapNone/>
            <wp:docPr id="21" name="図 21" descr="植物細胞模式図（平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植物細胞模式図（平面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73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1FD8D" w14:textId="6803C00D" w:rsidR="00C421C4" w:rsidRDefault="00581DA0" w:rsidP="000F2472">
      <w:pPr>
        <w:ind w:firstLineChars="100" w:firstLine="210"/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>・</w:t>
      </w:r>
      <w:r w:rsidR="00C421C4">
        <w:rPr>
          <w:rFonts w:eastAsia="HG丸ｺﾞｼｯｸM-PRO" w:hint="eastAsia"/>
          <w:color w:val="000000"/>
        </w:rPr>
        <w:t>植物の細胞は（</w:t>
      </w:r>
      <w:r>
        <w:rPr>
          <w:rFonts w:eastAsia="HG丸ｺﾞｼｯｸM-PRO" w:hint="eastAsia"/>
          <w:color w:val="000000"/>
        </w:rPr>
        <w:t xml:space="preserve">　</w:t>
      </w:r>
      <w:r w:rsidR="00C421C4">
        <w:rPr>
          <w:rFonts w:eastAsia="HG丸ｺﾞｼｯｸM-PRO" w:hint="eastAsia"/>
          <w:color w:val="000000"/>
        </w:rPr>
        <w:t xml:space="preserve">　</w:t>
      </w:r>
      <w:r w:rsidR="00C421C4" w:rsidRPr="00330277">
        <w:rPr>
          <w:rFonts w:eastAsia="HG丸ｺﾞｼｯｸM-PRO" w:hint="eastAsia"/>
          <w:color w:val="FFFFFF"/>
        </w:rPr>
        <w:t>細胞膜</w:t>
      </w:r>
      <w:r w:rsidR="00C421C4">
        <w:rPr>
          <w:rFonts w:eastAsia="HG丸ｺﾞｼｯｸM-PRO" w:hint="eastAsia"/>
          <w:color w:val="000000"/>
        </w:rPr>
        <w:t xml:space="preserve">　</w:t>
      </w:r>
      <w:r>
        <w:rPr>
          <w:rFonts w:eastAsia="HG丸ｺﾞｼｯｸM-PRO" w:hint="eastAsia"/>
          <w:color w:val="000000"/>
        </w:rPr>
        <w:t xml:space="preserve">　　</w:t>
      </w:r>
      <w:r w:rsidR="00C421C4">
        <w:rPr>
          <w:rFonts w:eastAsia="HG丸ｺﾞｼｯｸM-PRO" w:hint="eastAsia"/>
          <w:color w:val="000000"/>
        </w:rPr>
        <w:t>）という薄い膜に包まれている。</w:t>
      </w:r>
    </w:p>
    <w:p w14:paraId="3C88D394" w14:textId="77777777" w:rsidR="00C421C4" w:rsidRDefault="00581DA0" w:rsidP="00581DA0">
      <w:pPr>
        <w:ind w:firstLineChars="100" w:firstLine="210"/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>・</w:t>
      </w:r>
      <w:r w:rsidR="00EA6BD7">
        <w:rPr>
          <w:rFonts w:eastAsia="HG丸ｺﾞｼｯｸM-PRO" w:hint="eastAsia"/>
          <w:color w:val="000000"/>
        </w:rPr>
        <w:t>植物の細胞はさらに厚く</w:t>
      </w:r>
      <w:r w:rsidR="00C421C4">
        <w:rPr>
          <w:rFonts w:eastAsia="HG丸ｺﾞｼｯｸM-PRO" w:hint="eastAsia"/>
          <w:color w:val="000000"/>
        </w:rPr>
        <w:t>丈夫な（</w:t>
      </w:r>
      <w:r w:rsidR="00C421C4" w:rsidRPr="00330277">
        <w:rPr>
          <w:rFonts w:eastAsia="HG丸ｺﾞｼｯｸM-PRO" w:hint="eastAsia"/>
          <w:color w:val="FFFFFF"/>
        </w:rPr>
        <w:t xml:space="preserve">　</w:t>
      </w:r>
      <w:r>
        <w:rPr>
          <w:rFonts w:eastAsia="HG丸ｺﾞｼｯｸM-PRO" w:hint="eastAsia"/>
          <w:color w:val="FFFFFF"/>
        </w:rPr>
        <w:t xml:space="preserve">　</w:t>
      </w:r>
      <w:r w:rsidR="00C421C4" w:rsidRPr="00330277">
        <w:rPr>
          <w:rFonts w:eastAsia="HG丸ｺﾞｼｯｸM-PRO" w:hint="eastAsia"/>
          <w:color w:val="FFFFFF"/>
        </w:rPr>
        <w:t>細胞壁</w:t>
      </w:r>
      <w:r w:rsidR="00C421C4">
        <w:rPr>
          <w:rFonts w:eastAsia="HG丸ｺﾞｼｯｸM-PRO" w:hint="eastAsia"/>
          <w:color w:val="000000"/>
        </w:rPr>
        <w:t xml:space="preserve">　</w:t>
      </w:r>
      <w:r>
        <w:rPr>
          <w:rFonts w:eastAsia="HG丸ｺﾞｼｯｸM-PRO" w:hint="eastAsia"/>
          <w:color w:val="000000"/>
        </w:rPr>
        <w:t xml:space="preserve">　</w:t>
      </w:r>
      <w:r w:rsidR="00C421C4">
        <w:rPr>
          <w:rFonts w:eastAsia="HG丸ｺﾞｼｯｸM-PRO" w:hint="eastAsia"/>
          <w:color w:val="000000"/>
        </w:rPr>
        <w:t>）で覆われている。</w:t>
      </w:r>
    </w:p>
    <w:p w14:paraId="6829A7EF" w14:textId="77777777" w:rsidR="00C421C4" w:rsidRDefault="00581DA0" w:rsidP="00581DA0">
      <w:pPr>
        <w:ind w:firstLineChars="100" w:firstLine="210"/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>・</w:t>
      </w:r>
      <w:r w:rsidR="00C421C4">
        <w:rPr>
          <w:rFonts w:eastAsia="HG丸ｺﾞｼｯｸM-PRO" w:hint="eastAsia"/>
          <w:color w:val="000000"/>
        </w:rPr>
        <w:t>また、どちらの細胞の内部にも球形の（</w:t>
      </w:r>
      <w:r w:rsidR="00C421C4" w:rsidRPr="00330277">
        <w:rPr>
          <w:rFonts w:eastAsia="HG丸ｺﾞｼｯｸM-PRO" w:hint="eastAsia"/>
          <w:color w:val="FFFFFF"/>
        </w:rPr>
        <w:t xml:space="preserve">　</w:t>
      </w:r>
      <w:r>
        <w:rPr>
          <w:rFonts w:eastAsia="HG丸ｺﾞｼｯｸM-PRO" w:hint="eastAsia"/>
          <w:color w:val="FFFFFF"/>
        </w:rPr>
        <w:t xml:space="preserve">　</w:t>
      </w:r>
      <w:r w:rsidR="00C421C4" w:rsidRPr="00330277">
        <w:rPr>
          <w:rFonts w:eastAsia="HG丸ｺﾞｼｯｸM-PRO" w:hint="eastAsia"/>
          <w:color w:val="FFFFFF"/>
        </w:rPr>
        <w:t xml:space="preserve">核　</w:t>
      </w:r>
      <w:r>
        <w:rPr>
          <w:rFonts w:eastAsia="HG丸ｺﾞｼｯｸM-PRO" w:hint="eastAsia"/>
          <w:color w:val="FFFFFF"/>
        </w:rPr>
        <w:t xml:space="preserve">　</w:t>
      </w:r>
      <w:r w:rsidR="00C421C4">
        <w:rPr>
          <w:rFonts w:eastAsia="HG丸ｺﾞｼｯｸM-PRO" w:hint="eastAsia"/>
          <w:color w:val="000000"/>
        </w:rPr>
        <w:t>）が１個ある。</w:t>
      </w:r>
    </w:p>
    <w:p w14:paraId="211C6D7E" w14:textId="77777777" w:rsidR="00C421C4" w:rsidRDefault="00581DA0" w:rsidP="00581DA0">
      <w:pPr>
        <w:ind w:firstLineChars="100" w:firstLine="210"/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>・</w:t>
      </w:r>
      <w:r w:rsidR="004A7BDF">
        <w:rPr>
          <w:rFonts w:eastAsia="HG丸ｺﾞｼｯｸM-PRO" w:hint="eastAsia"/>
          <w:color w:val="000000"/>
        </w:rPr>
        <w:t>核のまわ</w:t>
      </w:r>
      <w:r w:rsidR="00C421C4">
        <w:rPr>
          <w:rFonts w:eastAsia="HG丸ｺﾞｼｯｸM-PRO" w:hint="eastAsia"/>
          <w:color w:val="000000"/>
        </w:rPr>
        <w:t>りには（</w:t>
      </w:r>
      <w:r>
        <w:rPr>
          <w:rFonts w:eastAsia="HG丸ｺﾞｼｯｸM-PRO" w:hint="eastAsia"/>
          <w:color w:val="000000"/>
        </w:rPr>
        <w:t xml:space="preserve">　</w:t>
      </w:r>
      <w:r w:rsidR="00C421C4">
        <w:rPr>
          <w:rFonts w:eastAsia="HG丸ｺﾞｼｯｸM-PRO" w:hint="eastAsia"/>
          <w:color w:val="000000"/>
        </w:rPr>
        <w:t xml:space="preserve">　</w:t>
      </w:r>
      <w:r w:rsidR="00C421C4" w:rsidRPr="00330277">
        <w:rPr>
          <w:rFonts w:eastAsia="HG丸ｺﾞｼｯｸM-PRO" w:hint="eastAsia"/>
          <w:color w:val="FFFFFF"/>
        </w:rPr>
        <w:t>細胞質</w:t>
      </w:r>
      <w:r w:rsidR="00C421C4">
        <w:rPr>
          <w:rFonts w:eastAsia="HG丸ｺﾞｼｯｸM-PRO" w:hint="eastAsia"/>
          <w:color w:val="000000"/>
        </w:rPr>
        <w:t xml:space="preserve">　</w:t>
      </w:r>
      <w:r>
        <w:rPr>
          <w:rFonts w:eastAsia="HG丸ｺﾞｼｯｸM-PRO" w:hint="eastAsia"/>
          <w:color w:val="000000"/>
        </w:rPr>
        <w:t xml:space="preserve">　</w:t>
      </w:r>
      <w:r w:rsidR="00C421C4">
        <w:rPr>
          <w:rFonts w:eastAsia="HG丸ｺﾞｼｯｸM-PRO" w:hint="eastAsia"/>
          <w:color w:val="000000"/>
        </w:rPr>
        <w:t>）とよばれるものがある。</w:t>
      </w:r>
    </w:p>
    <w:p w14:paraId="5AA1434D" w14:textId="77777777" w:rsidR="00C421C4" w:rsidRDefault="00581DA0" w:rsidP="00581DA0">
      <w:pPr>
        <w:ind w:firstLineChars="100" w:firstLine="210"/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>・</w:t>
      </w:r>
      <w:r w:rsidR="00C421C4">
        <w:rPr>
          <w:rFonts w:eastAsia="HG丸ｺﾞｼｯｸM-PRO" w:hint="eastAsia"/>
          <w:color w:val="000000"/>
        </w:rPr>
        <w:t>植物の細胞にはこのほかにも（</w:t>
      </w:r>
      <w:r>
        <w:rPr>
          <w:rFonts w:eastAsia="HG丸ｺﾞｼｯｸM-PRO" w:hint="eastAsia"/>
          <w:color w:val="000000"/>
        </w:rPr>
        <w:t xml:space="preserve">　　</w:t>
      </w:r>
      <w:r w:rsidR="00C421C4">
        <w:rPr>
          <w:rFonts w:eastAsia="HG丸ｺﾞｼｯｸM-PRO" w:hint="eastAsia"/>
          <w:color w:val="000000"/>
        </w:rPr>
        <w:t xml:space="preserve">　</w:t>
      </w:r>
      <w:r w:rsidR="00C421C4" w:rsidRPr="00330277">
        <w:rPr>
          <w:rFonts w:eastAsia="HG丸ｺﾞｼｯｸM-PRO" w:hint="eastAsia"/>
          <w:color w:val="FFFFFF"/>
        </w:rPr>
        <w:t>液胞</w:t>
      </w:r>
      <w:r w:rsidR="00C421C4">
        <w:rPr>
          <w:rFonts w:eastAsia="HG丸ｺﾞｼｯｸM-PRO" w:hint="eastAsia"/>
          <w:color w:val="000000"/>
        </w:rPr>
        <w:t xml:space="preserve">　）といわれる袋をもつものや</w:t>
      </w:r>
    </w:p>
    <w:p w14:paraId="779FDA94" w14:textId="77777777" w:rsidR="00581DA0" w:rsidRDefault="00581DA0" w:rsidP="00581DA0">
      <w:pPr>
        <w:ind w:firstLineChars="100" w:firstLine="210"/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>・</w:t>
      </w:r>
      <w:r w:rsidR="00C421C4">
        <w:rPr>
          <w:rFonts w:eastAsia="HG丸ｺﾞｼｯｸM-PRO" w:hint="eastAsia"/>
          <w:color w:val="000000"/>
        </w:rPr>
        <w:t xml:space="preserve">（　</w:t>
      </w:r>
      <w:r w:rsidR="00C421C4" w:rsidRPr="00330277">
        <w:rPr>
          <w:rFonts w:eastAsia="HG丸ｺﾞｼｯｸM-PRO" w:hint="eastAsia"/>
          <w:color w:val="FFFFFF"/>
        </w:rPr>
        <w:t xml:space="preserve">光合成　</w:t>
      </w:r>
      <w:r>
        <w:rPr>
          <w:rFonts w:eastAsia="HG丸ｺﾞｼｯｸM-PRO" w:hint="eastAsia"/>
          <w:color w:val="FFFFFF"/>
        </w:rPr>
        <w:t xml:space="preserve">　</w:t>
      </w:r>
      <w:r w:rsidR="00C421C4">
        <w:rPr>
          <w:rFonts w:eastAsia="HG丸ｺﾞｼｯｸM-PRO" w:hint="eastAsia"/>
          <w:color w:val="000000"/>
        </w:rPr>
        <w:t>）をおこなう緑の粒である（</w:t>
      </w:r>
      <w:r>
        <w:rPr>
          <w:rFonts w:eastAsia="HG丸ｺﾞｼｯｸM-PRO" w:hint="eastAsia"/>
          <w:color w:val="000000"/>
        </w:rPr>
        <w:t xml:space="preserve">　　</w:t>
      </w:r>
      <w:r w:rsidR="00C421C4">
        <w:rPr>
          <w:rFonts w:eastAsia="HG丸ｺﾞｼｯｸM-PRO" w:hint="eastAsia"/>
          <w:color w:val="000000"/>
        </w:rPr>
        <w:t xml:space="preserve">　</w:t>
      </w:r>
      <w:r w:rsidR="00C421C4" w:rsidRPr="00330277">
        <w:rPr>
          <w:rFonts w:eastAsia="HG丸ｺﾞｼｯｸM-PRO" w:hint="eastAsia"/>
          <w:color w:val="FFFFFF"/>
        </w:rPr>
        <w:t>葉緑体</w:t>
      </w:r>
      <w:r w:rsidR="00C421C4">
        <w:rPr>
          <w:rFonts w:eastAsia="HG丸ｺﾞｼｯｸM-PRO" w:hint="eastAsia"/>
          <w:color w:val="000000"/>
        </w:rPr>
        <w:t xml:space="preserve">　）も含んでいる。</w:t>
      </w:r>
    </w:p>
    <w:p w14:paraId="4A915866" w14:textId="77777777" w:rsidR="00581DA0" w:rsidRDefault="00581DA0" w:rsidP="00581DA0">
      <w:pPr>
        <w:rPr>
          <w:rFonts w:eastAsia="HG丸ｺﾞｼｯｸM-PRO"/>
          <w:color w:val="000000"/>
        </w:rPr>
      </w:pPr>
    </w:p>
    <w:p w14:paraId="44F92BFA" w14:textId="77777777" w:rsidR="00EA6BD7" w:rsidRDefault="00581DA0">
      <w:pPr>
        <w:rPr>
          <w:rFonts w:ascii="HG丸ｺﾞｼｯｸM-PRO" w:eastAsia="HG丸ｺﾞｼｯｸM-PRO"/>
          <w:sz w:val="28"/>
          <w:u w:val="single"/>
        </w:rPr>
      </w:pPr>
      <w:r w:rsidRPr="00042DEB">
        <w:rPr>
          <w:rFonts w:ascii="HG丸ｺﾞｼｯｸM-PRO" w:eastAsia="HG丸ｺﾞｼｯｸM-PRO" w:hint="eastAsia"/>
          <w:sz w:val="28"/>
          <w:u w:val="single"/>
        </w:rPr>
        <w:t xml:space="preserve">　２年　　組　　番　氏名　　</w:t>
      </w:r>
      <w:r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　　　　　</w:t>
      </w:r>
      <w:r w:rsidRPr="00042DEB">
        <w:rPr>
          <w:rFonts w:ascii="HG丸ｺﾞｼｯｸM-PRO" w:eastAsia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int="eastAsia"/>
          <w:sz w:val="28"/>
          <w:u w:val="single"/>
        </w:rPr>
        <w:t xml:space="preserve">　　</w:t>
      </w:r>
    </w:p>
    <w:sectPr w:rsidR="00EA6BD7" w:rsidSect="00F77D07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41636" w14:textId="77777777" w:rsidR="00712B14" w:rsidRDefault="00712B14" w:rsidP="00EA6BD7">
      <w:r>
        <w:separator/>
      </w:r>
    </w:p>
  </w:endnote>
  <w:endnote w:type="continuationSeparator" w:id="0">
    <w:p w14:paraId="1F8A2C25" w14:textId="77777777" w:rsidR="00712B14" w:rsidRDefault="00712B14" w:rsidP="00EA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0632E" w14:textId="77777777" w:rsidR="00712B14" w:rsidRDefault="00712B14" w:rsidP="00EA6BD7">
      <w:r>
        <w:separator/>
      </w:r>
    </w:p>
  </w:footnote>
  <w:footnote w:type="continuationSeparator" w:id="0">
    <w:p w14:paraId="4FB243EE" w14:textId="77777777" w:rsidR="00712B14" w:rsidRDefault="00712B14" w:rsidP="00EA6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267"/>
    <w:rsid w:val="0000556A"/>
    <w:rsid w:val="000112FD"/>
    <w:rsid w:val="0002117E"/>
    <w:rsid w:val="000E5951"/>
    <w:rsid w:val="000F2472"/>
    <w:rsid w:val="0014441C"/>
    <w:rsid w:val="00151B2A"/>
    <w:rsid w:val="00196FEA"/>
    <w:rsid w:val="00254FD5"/>
    <w:rsid w:val="002A021C"/>
    <w:rsid w:val="002B3902"/>
    <w:rsid w:val="002C4463"/>
    <w:rsid w:val="002D1E7B"/>
    <w:rsid w:val="00301B22"/>
    <w:rsid w:val="00334B4D"/>
    <w:rsid w:val="00347B69"/>
    <w:rsid w:val="003B3C6A"/>
    <w:rsid w:val="003F2585"/>
    <w:rsid w:val="00457267"/>
    <w:rsid w:val="004A7BDF"/>
    <w:rsid w:val="004B612C"/>
    <w:rsid w:val="00581DA0"/>
    <w:rsid w:val="00603B54"/>
    <w:rsid w:val="006044FC"/>
    <w:rsid w:val="00680B25"/>
    <w:rsid w:val="006862D1"/>
    <w:rsid w:val="006B63F8"/>
    <w:rsid w:val="00712B14"/>
    <w:rsid w:val="00736262"/>
    <w:rsid w:val="007D6E81"/>
    <w:rsid w:val="0080048F"/>
    <w:rsid w:val="00865E2D"/>
    <w:rsid w:val="00887CC5"/>
    <w:rsid w:val="008D6556"/>
    <w:rsid w:val="008F3F2D"/>
    <w:rsid w:val="00923F3F"/>
    <w:rsid w:val="00976441"/>
    <w:rsid w:val="00984549"/>
    <w:rsid w:val="0098679D"/>
    <w:rsid w:val="009F7208"/>
    <w:rsid w:val="00A42D5C"/>
    <w:rsid w:val="00B9095B"/>
    <w:rsid w:val="00C421C4"/>
    <w:rsid w:val="00C93958"/>
    <w:rsid w:val="00CE688D"/>
    <w:rsid w:val="00E05B6A"/>
    <w:rsid w:val="00EA02E3"/>
    <w:rsid w:val="00EA6BD7"/>
    <w:rsid w:val="00EB14D9"/>
    <w:rsid w:val="00F77D07"/>
    <w:rsid w:val="00FB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7F8FB"/>
  <w15:docId w15:val="{BF0A35AC-CF1D-449B-A3B6-17CC0278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726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81D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A6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6BD7"/>
  </w:style>
  <w:style w:type="paragraph" w:styleId="a8">
    <w:name w:val="footer"/>
    <w:basedOn w:val="a"/>
    <w:link w:val="a9"/>
    <w:uiPriority w:val="99"/>
    <w:unhideWhenUsed/>
    <w:rsid w:val="00EA6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6BD7"/>
  </w:style>
  <w:style w:type="paragraph" w:styleId="Web">
    <w:name w:val="Normal (Web)"/>
    <w:basedOn w:val="a"/>
    <w:uiPriority w:val="99"/>
    <w:semiHidden/>
    <w:unhideWhenUsed/>
    <w:rsid w:val="00680B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織笠 友彰</cp:lastModifiedBy>
  <cp:revision>3</cp:revision>
  <cp:lastPrinted>2013-08-27T10:30:00Z</cp:lastPrinted>
  <dcterms:created xsi:type="dcterms:W3CDTF">2019-07-05T23:31:00Z</dcterms:created>
  <dcterms:modified xsi:type="dcterms:W3CDTF">2019-07-05T23:42:00Z</dcterms:modified>
</cp:coreProperties>
</file>